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afterLines="50" w:line="540" w:lineRule="exact"/>
        <w:jc w:val="left"/>
        <w:rPr>
          <w:rFonts w:ascii="黑体" w:hAnsi="黑体" w:eastAsia="黑体" w:cs="黑体"/>
          <w:bCs/>
          <w:sz w:val="32"/>
          <w:szCs w:val="32"/>
        </w:rPr>
      </w:pPr>
      <w:r>
        <w:rPr>
          <w:rFonts w:hint="eastAsia" w:ascii="黑体" w:hAnsi="黑体" w:eastAsia="黑体" w:cs="黑体"/>
          <w:bCs/>
          <w:sz w:val="32"/>
          <w:szCs w:val="32"/>
        </w:rPr>
        <w:t>附件</w:t>
      </w:r>
      <w:r>
        <w:rPr>
          <w:rFonts w:ascii="黑体" w:hAnsi="黑体" w:eastAsia="黑体" w:cs="黑体"/>
          <w:bCs/>
          <w:sz w:val="32"/>
          <w:szCs w:val="32"/>
        </w:rPr>
        <w:t>2</w:t>
      </w:r>
    </w:p>
    <w:p>
      <w:pPr>
        <w:spacing w:beforeLines="50" w:afterLines="50" w:line="540" w:lineRule="exact"/>
        <w:rPr>
          <w:b/>
          <w:bCs/>
          <w:sz w:val="44"/>
          <w:szCs w:val="44"/>
        </w:rPr>
      </w:pPr>
    </w:p>
    <w:p>
      <w:pPr>
        <w:spacing w:beforeLines="50" w:afterLines="50" w:line="540" w:lineRule="exact"/>
        <w:jc w:val="center"/>
        <w:rPr>
          <w:b/>
          <w:bCs/>
          <w:sz w:val="44"/>
          <w:szCs w:val="44"/>
        </w:rPr>
      </w:pPr>
      <w:r>
        <w:rPr>
          <w:rFonts w:hint="eastAsia" w:cs="宋体"/>
          <w:b/>
          <w:bCs/>
          <w:sz w:val="44"/>
          <w:szCs w:val="44"/>
        </w:rPr>
        <w:t>岗位说明书</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b/>
          <w:sz w:val="32"/>
          <w:szCs w:val="32"/>
        </w:rPr>
        <w:t>岗位名称</w:t>
      </w:r>
      <w:r>
        <w:rPr>
          <w:rFonts w:hint="eastAsia" w:ascii="仿宋_GB2312" w:hAnsi="仿宋_GB2312" w:eastAsia="仿宋_GB2312" w:cs="仿宋_GB2312"/>
          <w:sz w:val="32"/>
          <w:szCs w:val="32"/>
        </w:rPr>
        <w:t>：临床兽医</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b/>
          <w:sz w:val="32"/>
          <w:szCs w:val="32"/>
        </w:rPr>
        <w:t>岗位数量</w:t>
      </w:r>
      <w:r>
        <w:rPr>
          <w:rFonts w:hint="eastAsia" w:ascii="仿宋_GB2312" w:hAnsi="仿宋_GB2312" w:eastAsia="仿宋_GB2312" w:cs="仿宋_GB2312"/>
          <w:sz w:val="32"/>
          <w:szCs w:val="32"/>
        </w:rPr>
        <w:t>：2人</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b/>
          <w:sz w:val="32"/>
          <w:szCs w:val="32"/>
        </w:rPr>
        <w:t>所属部门</w:t>
      </w:r>
      <w:r>
        <w:rPr>
          <w:rFonts w:hint="eastAsia" w:ascii="仿宋_GB2312" w:hAnsi="仿宋_GB2312" w:eastAsia="仿宋_GB2312" w:cs="仿宋_GB2312"/>
          <w:sz w:val="32"/>
          <w:szCs w:val="32"/>
        </w:rPr>
        <w:t>：大连森林动物园有限公司动物医院</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b/>
          <w:sz w:val="32"/>
          <w:szCs w:val="32"/>
        </w:rPr>
        <w:t>直接上级</w:t>
      </w:r>
      <w:r>
        <w:rPr>
          <w:rFonts w:hint="eastAsia" w:ascii="仿宋_GB2312" w:hAnsi="仿宋_GB2312" w:eastAsia="仿宋_GB2312" w:cs="仿宋_GB2312"/>
          <w:sz w:val="32"/>
          <w:szCs w:val="32"/>
        </w:rPr>
        <w:t>：分管副院长</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b/>
          <w:sz w:val="32"/>
          <w:szCs w:val="32"/>
        </w:rPr>
        <w:t>直接下级</w:t>
      </w:r>
      <w:r>
        <w:rPr>
          <w:rFonts w:hint="eastAsia" w:ascii="仿宋_GB2312" w:hAnsi="仿宋_GB2312" w:eastAsia="仿宋_GB2312" w:cs="仿宋_GB2312"/>
          <w:sz w:val="32"/>
          <w:szCs w:val="32"/>
        </w:rPr>
        <w:t>：无</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b/>
          <w:sz w:val="32"/>
          <w:szCs w:val="32"/>
        </w:rPr>
        <w:t>工作区域</w:t>
      </w:r>
      <w:r>
        <w:rPr>
          <w:rFonts w:hint="eastAsia" w:ascii="仿宋_GB2312" w:hAnsi="仿宋_GB2312" w:eastAsia="仿宋_GB2312" w:cs="仿宋_GB2312"/>
          <w:sz w:val="32"/>
          <w:szCs w:val="32"/>
        </w:rPr>
        <w:t>：大连森林动物园有限公司</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b/>
          <w:sz w:val="32"/>
          <w:szCs w:val="32"/>
        </w:rPr>
        <w:t>岗位职责</w:t>
      </w:r>
      <w:r>
        <w:rPr>
          <w:rFonts w:hint="eastAsia" w:ascii="仿宋_GB2312" w:hAnsi="仿宋_GB2312" w:eastAsia="仿宋_GB2312" w:cs="仿宋_GB2312"/>
          <w:sz w:val="32"/>
          <w:szCs w:val="32"/>
        </w:rPr>
        <w:t>：在部门党政负责人和分管副院长的领导下，遵守规章制度，按照规程操作，履行临床兽医职责。①负责动物疾病防疫和诊治、化学保定及指导监督饲养员消毒工作并参与制定各项工作计划和方案等；②负责动物尸体剖检及监督处理和医疗废物回收等环保工作;③负责诊疗设备设施、药箱、器械的日常使用、保管和维护；④负责记录病历、麻醉、巡查等档案资料及病例分析总结工作；⑤加强业务学习和交流，提高工作技能；</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 6 \* GB3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⑥</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完成领导交办的其它工作。</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b/>
          <w:sz w:val="32"/>
          <w:szCs w:val="32"/>
        </w:rPr>
        <w:t>岗位权限</w:t>
      </w:r>
      <w:r>
        <w:rPr>
          <w:rFonts w:hint="eastAsia" w:ascii="仿宋_GB2312" w:hAnsi="仿宋_GB2312" w:eastAsia="仿宋_GB2312" w:cs="仿宋_GB2312"/>
          <w:sz w:val="32"/>
          <w:szCs w:val="32"/>
        </w:rPr>
        <w:t>：①与饲养员配合共同进入动物笼舍、观察诊疗动物；②经授权使用麻醉枪支和麻醉药品；③参加兽医工作一年以上有处方权，凭处方领取和使用药物。</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hint="eastAsia" w:ascii="仿宋_GB2312" w:hAnsi="仿宋_GB2312" w:eastAsia="仿宋_GB2312" w:cs="仿宋_GB2312"/>
          <w:b/>
          <w:sz w:val="32"/>
          <w:szCs w:val="32"/>
        </w:rPr>
        <w:t>岗位条件</w:t>
      </w:r>
      <w:r>
        <w:rPr>
          <w:rFonts w:hint="eastAsia" w:ascii="仿宋_GB2312" w:hAnsi="仿宋_GB2312" w:eastAsia="仿宋_GB2312" w:cs="仿宋_GB2312"/>
          <w:sz w:val="32"/>
          <w:szCs w:val="32"/>
        </w:rPr>
        <w:t>：①动物医学专业，全日制大学本科及以上学历，年龄30周岁以下；②热爱野生动物保护事业，遵纪守法、品德高尚、责任心强、吃苦耐劳、服从安排、团队意识强；③身心健康，具有较好的体能和动作协调性，无皮毛、草料飞沫等过敏史及不良生活习惯；④基础知识扎实，有较好的文字能力和学习能力；</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 5 \* GB3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⑤</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具备独立完成大型动物的诊疗和剖检及患病动物夜间值班看护等工作能力。</w:t>
      </w:r>
    </w:p>
    <w:p>
      <w:pPr>
        <w:jc w:val="center"/>
        <w:rPr>
          <w:rFonts w:ascii="宋体"/>
          <w:b/>
          <w:bCs/>
          <w:sz w:val="44"/>
          <w:szCs w:val="44"/>
        </w:rPr>
      </w:pPr>
    </w:p>
    <w:p>
      <w:pPr>
        <w:spacing w:beforeLines="50" w:afterLines="50" w:line="560" w:lineRule="exact"/>
        <w:jc w:val="center"/>
        <w:rPr>
          <w:rFonts w:ascii="宋体" w:hAnsi="宋体" w:cs="宋体"/>
          <w:b/>
          <w:sz w:val="44"/>
          <w:szCs w:val="44"/>
        </w:rPr>
      </w:pPr>
      <w:r>
        <w:rPr>
          <w:rFonts w:hint="eastAsia" w:ascii="宋体" w:hAnsi="宋体" w:cs="宋体"/>
          <w:b/>
          <w:sz w:val="44"/>
          <w:szCs w:val="44"/>
        </w:rPr>
        <w:t>岗位说明书</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b/>
          <w:sz w:val="32"/>
          <w:szCs w:val="32"/>
        </w:rPr>
        <w:t>、岗位名称</w:t>
      </w:r>
      <w:r>
        <w:rPr>
          <w:rFonts w:hint="eastAsia" w:ascii="仿宋_GB2312" w:hAnsi="仿宋_GB2312" w:eastAsia="仿宋_GB2312" w:cs="仿宋_GB2312"/>
          <w:sz w:val="32"/>
          <w:szCs w:val="32"/>
        </w:rPr>
        <w:t>：饲养员</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b/>
          <w:sz w:val="32"/>
          <w:szCs w:val="32"/>
        </w:rPr>
        <w:t>岗位数量</w:t>
      </w:r>
      <w:r>
        <w:rPr>
          <w:rFonts w:hint="eastAsia" w:ascii="仿宋_GB2312" w:hAnsi="仿宋_GB2312" w:eastAsia="仿宋_GB2312" w:cs="仿宋_GB2312"/>
          <w:sz w:val="32"/>
          <w:szCs w:val="32"/>
        </w:rPr>
        <w:t>：7人</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b/>
          <w:sz w:val="32"/>
          <w:szCs w:val="32"/>
        </w:rPr>
        <w:t>所属部门</w:t>
      </w:r>
      <w:r>
        <w:rPr>
          <w:rFonts w:hint="eastAsia" w:ascii="仿宋_GB2312" w:hAnsi="仿宋_GB2312" w:eastAsia="仿宋_GB2312" w:cs="仿宋_GB2312"/>
          <w:sz w:val="32"/>
          <w:szCs w:val="32"/>
        </w:rPr>
        <w:t>：圈养区、散养区管理所</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b/>
          <w:sz w:val="32"/>
          <w:szCs w:val="32"/>
        </w:rPr>
        <w:t>直接上级</w:t>
      </w:r>
      <w:r>
        <w:rPr>
          <w:rFonts w:hint="eastAsia" w:ascii="仿宋_GB2312" w:hAnsi="仿宋_GB2312" w:eastAsia="仿宋_GB2312" w:cs="仿宋_GB2312"/>
          <w:sz w:val="32"/>
          <w:szCs w:val="32"/>
        </w:rPr>
        <w:t>：班长</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b/>
          <w:sz w:val="32"/>
          <w:szCs w:val="32"/>
        </w:rPr>
        <w:t>直接下级</w:t>
      </w:r>
      <w:r>
        <w:rPr>
          <w:rFonts w:hint="eastAsia" w:ascii="仿宋_GB2312" w:hAnsi="仿宋_GB2312" w:eastAsia="仿宋_GB2312" w:cs="仿宋_GB2312"/>
          <w:sz w:val="32"/>
          <w:szCs w:val="32"/>
        </w:rPr>
        <w:t>：无</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b/>
          <w:sz w:val="32"/>
          <w:szCs w:val="32"/>
        </w:rPr>
        <w:t>工作区域</w:t>
      </w:r>
      <w:r>
        <w:rPr>
          <w:rFonts w:hint="eastAsia" w:ascii="仿宋_GB2312" w:hAnsi="仿宋_GB2312" w:eastAsia="仿宋_GB2312" w:cs="仿宋_GB2312"/>
          <w:sz w:val="32"/>
          <w:szCs w:val="32"/>
        </w:rPr>
        <w:t>：大连森林动物园有限公司</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b/>
          <w:sz w:val="32"/>
          <w:szCs w:val="32"/>
        </w:rPr>
        <w:t>岗位职责</w:t>
      </w:r>
      <w:r>
        <w:rPr>
          <w:rFonts w:hint="eastAsia" w:ascii="仿宋_GB2312" w:hAnsi="仿宋_GB2312" w:eastAsia="仿宋_GB2312" w:cs="仿宋_GB2312"/>
          <w:sz w:val="32"/>
          <w:szCs w:val="32"/>
        </w:rPr>
        <w:t>：在部门党政负责人和所在班组班长的领导下，遵守园区规章制度，按照规程操作，履行饲养员职责。①负责野生动物日常饲养，每日清扫动物笼舍，动物的食具、圈舍及周边环境进行消毒，做好动物的防疫工作。②负责每日饲喂动物，按照动物饲料单定量定时投喂饲料，杜绝浪费，负责草食动物饲料草和颗粒料的搬运工作。③负责每日观察动物，掌握动物身体健康状况，并配合兽医做好患病动物的治疗及护理工作。④负责每日检查动物笼舍安全，排查安全生产隐患，保证动物和人员安全。⑤负责日常巡岗工作，并对游客提供讲解等服务。⑥完成领导交办的其他工作。</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b/>
          <w:sz w:val="32"/>
          <w:szCs w:val="32"/>
        </w:rPr>
        <w:t>岗位条件</w:t>
      </w:r>
      <w:r>
        <w:rPr>
          <w:rFonts w:hint="eastAsia" w:ascii="仿宋_GB2312" w:hAnsi="仿宋_GB2312" w:eastAsia="仿宋_GB2312" w:cs="仿宋_GB2312"/>
          <w:sz w:val="32"/>
          <w:szCs w:val="32"/>
        </w:rPr>
        <w:t>：①大专以上学历，性别不限（男性优先），年龄35周岁以下；②热爱野生动物保护事业，遵纪守法、品德高尚、责任心强、吃苦耐劳、服从安排、团队意识强；③身心健康，无皮毛、草料飞沫等过敏史及不良生活习惯，能够从事搬运饲料稻草等重体力劳动，以及患病动物夜间值班看护等工作能力。</w:t>
      </w:r>
    </w:p>
    <w:p>
      <w:pPr>
        <w:snapToGrid w:val="0"/>
        <w:spacing w:beforeLines="50" w:afterLines="50" w:line="560" w:lineRule="exact"/>
        <w:jc w:val="center"/>
        <w:rPr>
          <w:rFonts w:ascii="宋体" w:hAnsi="宋体"/>
          <w:b/>
          <w:sz w:val="44"/>
          <w:szCs w:val="44"/>
        </w:rPr>
      </w:pPr>
    </w:p>
    <w:p>
      <w:pPr>
        <w:spacing w:beforeLines="50" w:afterLines="50" w:line="560" w:lineRule="exact"/>
        <w:jc w:val="center"/>
        <w:rPr>
          <w:rFonts w:ascii="宋体" w:hAnsi="宋体" w:cs="宋体"/>
          <w:b/>
          <w:sz w:val="44"/>
          <w:szCs w:val="44"/>
        </w:rPr>
      </w:pPr>
      <w:r>
        <w:rPr>
          <w:rFonts w:hint="eastAsia" w:ascii="宋体" w:hAnsi="宋体" w:cs="宋体"/>
          <w:b/>
          <w:sz w:val="44"/>
          <w:szCs w:val="44"/>
        </w:rPr>
        <w:t>岗位说明书</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b/>
          <w:sz w:val="32"/>
          <w:szCs w:val="32"/>
        </w:rPr>
        <w:t>、岗位名称</w:t>
      </w:r>
      <w:r>
        <w:rPr>
          <w:rFonts w:hint="eastAsia" w:ascii="仿宋_GB2312" w:hAnsi="仿宋_GB2312" w:eastAsia="仿宋_GB2312" w:cs="仿宋_GB2312"/>
          <w:sz w:val="32"/>
          <w:szCs w:val="32"/>
        </w:rPr>
        <w:t>：饲养员</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b/>
          <w:sz w:val="32"/>
          <w:szCs w:val="32"/>
        </w:rPr>
        <w:t>岗位数量</w:t>
      </w:r>
      <w:r>
        <w:rPr>
          <w:rFonts w:hint="eastAsia" w:ascii="仿宋_GB2312" w:hAnsi="仿宋_GB2312" w:eastAsia="仿宋_GB2312" w:cs="仿宋_GB2312"/>
          <w:sz w:val="32"/>
          <w:szCs w:val="32"/>
        </w:rPr>
        <w:t>：6人</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b/>
          <w:sz w:val="32"/>
          <w:szCs w:val="32"/>
        </w:rPr>
        <w:t>所属部门</w:t>
      </w:r>
      <w:r>
        <w:rPr>
          <w:rFonts w:hint="eastAsia" w:ascii="仿宋_GB2312" w:hAnsi="仿宋_GB2312" w:eastAsia="仿宋_GB2312" w:cs="仿宋_GB2312"/>
          <w:sz w:val="32"/>
          <w:szCs w:val="32"/>
        </w:rPr>
        <w:t>：熊猫馆</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b/>
          <w:sz w:val="32"/>
          <w:szCs w:val="32"/>
        </w:rPr>
        <w:t>直接上级</w:t>
      </w:r>
      <w:r>
        <w:rPr>
          <w:rFonts w:hint="eastAsia" w:ascii="仿宋_GB2312" w:hAnsi="仿宋_GB2312" w:eastAsia="仿宋_GB2312" w:cs="仿宋_GB2312"/>
          <w:sz w:val="32"/>
          <w:szCs w:val="32"/>
        </w:rPr>
        <w:t>：班长</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b/>
          <w:sz w:val="32"/>
          <w:szCs w:val="32"/>
        </w:rPr>
        <w:t>直接下级</w:t>
      </w:r>
      <w:r>
        <w:rPr>
          <w:rFonts w:hint="eastAsia" w:ascii="仿宋_GB2312" w:hAnsi="仿宋_GB2312" w:eastAsia="仿宋_GB2312" w:cs="仿宋_GB2312"/>
          <w:sz w:val="32"/>
          <w:szCs w:val="32"/>
        </w:rPr>
        <w:t>：无</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b/>
          <w:sz w:val="32"/>
          <w:szCs w:val="32"/>
        </w:rPr>
        <w:t>工作区域</w:t>
      </w:r>
      <w:r>
        <w:rPr>
          <w:rFonts w:hint="eastAsia" w:ascii="仿宋_GB2312" w:hAnsi="仿宋_GB2312" w:eastAsia="仿宋_GB2312" w:cs="仿宋_GB2312"/>
          <w:sz w:val="32"/>
          <w:szCs w:val="32"/>
        </w:rPr>
        <w:t>：大连森林动物园有限公司</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b/>
          <w:sz w:val="32"/>
          <w:szCs w:val="32"/>
        </w:rPr>
        <w:t>岗位职责</w:t>
      </w:r>
      <w:r>
        <w:rPr>
          <w:rFonts w:hint="eastAsia" w:ascii="仿宋_GB2312" w:hAnsi="仿宋_GB2312" w:eastAsia="仿宋_GB2312" w:cs="仿宋_GB2312"/>
          <w:sz w:val="32"/>
          <w:szCs w:val="32"/>
        </w:rPr>
        <w:t>：在部门党政负责人和所在班组班长的领导下，遵守园区规章制度，按照规程操作，履行饲养员职责。①负责野生动物日常饲养，每日清扫动物笼舍，动物的食具、圈舍及周边环境进行消毒，做好动物的防疫工作。②负责每日饲喂动物，按照动物饲料单定量定时投喂饲料，杜绝浪费，负责草食动物饲料草和颗粒料的搬运工作。③负责每日观察动物，掌握动物身体健康状况，并配合兽医做好患病动物的治疗及护理工作。④负责每日检查动物笼舍安全，排查安全生产隐患，保证动物和人员安全。⑤负责日常巡岗工作，并对游客提供讲解等服务。⑥完成领导交办的其他工作。</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b/>
          <w:sz w:val="32"/>
          <w:szCs w:val="32"/>
        </w:rPr>
        <w:t>岗位条件</w:t>
      </w:r>
      <w:r>
        <w:rPr>
          <w:rFonts w:hint="eastAsia" w:ascii="仿宋_GB2312" w:hAnsi="仿宋_GB2312" w:eastAsia="仿宋_GB2312" w:cs="仿宋_GB2312"/>
          <w:sz w:val="32"/>
          <w:szCs w:val="32"/>
        </w:rPr>
        <w:t>：①全日制本科及以上学历，性别不限（男性优先），年龄32周岁以下；②热爱野生动物保护事业，遵纪守法、品德高尚、责任心强、吃苦耐劳、服从安排、团队意识强；③身心健康，无皮毛、草料飞沫等过敏史及不良生活习惯，能够从事搬运饲料稻草等重体力劳动，以及患病动物夜间值班看护等工作能力。</w:t>
      </w:r>
    </w:p>
    <w:p>
      <w:pPr>
        <w:snapToGrid w:val="0"/>
        <w:spacing w:beforeLines="50" w:afterLines="50" w:line="560" w:lineRule="exact"/>
        <w:jc w:val="center"/>
        <w:rPr>
          <w:rFonts w:ascii="宋体" w:hAnsi="宋体"/>
          <w:b/>
          <w:sz w:val="44"/>
          <w:szCs w:val="44"/>
        </w:rPr>
      </w:pPr>
    </w:p>
    <w:p>
      <w:pPr>
        <w:snapToGrid w:val="0"/>
        <w:spacing w:beforeLines="50" w:afterLines="50" w:line="560" w:lineRule="exact"/>
        <w:jc w:val="center"/>
        <w:rPr>
          <w:rFonts w:ascii="宋体" w:hAnsi="宋体"/>
          <w:b/>
          <w:sz w:val="44"/>
          <w:szCs w:val="44"/>
        </w:rPr>
      </w:pPr>
    </w:p>
    <w:p>
      <w:pPr>
        <w:snapToGrid w:val="0"/>
        <w:spacing w:beforeLines="50" w:afterLines="50" w:line="560" w:lineRule="exact"/>
        <w:jc w:val="left"/>
        <w:rPr>
          <w:rFonts w:ascii="黑体" w:hAnsi="黑体" w:eastAsia="黑体" w:cs="黑体"/>
          <w:b/>
          <w:sz w:val="32"/>
          <w:szCs w:val="32"/>
        </w:rPr>
      </w:pPr>
    </w:p>
    <w:p>
      <w:pPr>
        <w:snapToGrid w:val="0"/>
        <w:spacing w:beforeLines="50" w:afterLines="50" w:line="560" w:lineRule="exact"/>
        <w:jc w:val="left"/>
        <w:rPr>
          <w:rFonts w:ascii="黑体" w:hAnsi="黑体" w:eastAsia="黑体" w:cs="黑体"/>
          <w:b/>
          <w:sz w:val="32"/>
          <w:szCs w:val="32"/>
        </w:rPr>
      </w:pPr>
    </w:p>
    <w:p>
      <w:pPr>
        <w:snapToGrid w:val="0"/>
        <w:spacing w:beforeLines="50" w:afterLines="50" w:line="560" w:lineRule="exact"/>
        <w:jc w:val="left"/>
        <w:rPr>
          <w:rFonts w:ascii="黑体" w:hAnsi="黑体" w:eastAsia="黑体" w:cs="黑体"/>
          <w:b/>
          <w:sz w:val="32"/>
          <w:szCs w:val="32"/>
        </w:rPr>
      </w:pPr>
    </w:p>
    <w:p>
      <w:pPr>
        <w:snapToGrid w:val="0"/>
        <w:spacing w:beforeLines="50" w:afterLines="50" w:line="560" w:lineRule="exact"/>
        <w:jc w:val="left"/>
        <w:rPr>
          <w:rFonts w:ascii="黑体" w:hAnsi="黑体" w:eastAsia="黑体" w:cs="黑体"/>
          <w:b/>
          <w:sz w:val="32"/>
          <w:szCs w:val="32"/>
        </w:rPr>
      </w:pPr>
    </w:p>
    <w:p>
      <w:pPr>
        <w:snapToGrid w:val="0"/>
        <w:spacing w:beforeLines="50" w:afterLines="50" w:line="560" w:lineRule="exact"/>
        <w:jc w:val="left"/>
        <w:rPr>
          <w:rFonts w:ascii="黑体" w:hAnsi="黑体" w:eastAsia="黑体" w:cs="黑体"/>
          <w:b/>
          <w:sz w:val="32"/>
          <w:szCs w:val="32"/>
        </w:rPr>
      </w:pPr>
    </w:p>
    <w:p>
      <w:pPr>
        <w:spacing w:line="520" w:lineRule="exact"/>
        <w:rPr>
          <w:rFonts w:hint="eastAsia"/>
          <w:sz w:val="30"/>
          <w:szCs w:val="30"/>
        </w:rPr>
      </w:pPr>
      <w:bookmarkStart w:id="0" w:name="_GoBack"/>
      <w:bookmarkEnd w:id="0"/>
    </w:p>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Source Han Sans CN">
    <w:altName w:val="Segoe Print"/>
    <w:panose1 w:val="00000000000000000000"/>
    <w:charset w:val="00"/>
    <w:family w:val="auto"/>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54C03BA5"/>
    <w:rsid w:val="0000752D"/>
    <w:rsid w:val="00016026"/>
    <w:rsid w:val="00016A18"/>
    <w:rsid w:val="00040159"/>
    <w:rsid w:val="00070128"/>
    <w:rsid w:val="00072E2B"/>
    <w:rsid w:val="000D3B14"/>
    <w:rsid w:val="001363B6"/>
    <w:rsid w:val="001459B1"/>
    <w:rsid w:val="002D4CD6"/>
    <w:rsid w:val="002F5DBF"/>
    <w:rsid w:val="003052FB"/>
    <w:rsid w:val="00307E5B"/>
    <w:rsid w:val="003128A9"/>
    <w:rsid w:val="00394F37"/>
    <w:rsid w:val="003A145E"/>
    <w:rsid w:val="003D68A3"/>
    <w:rsid w:val="003F5D3D"/>
    <w:rsid w:val="004312A1"/>
    <w:rsid w:val="00443CFA"/>
    <w:rsid w:val="00453368"/>
    <w:rsid w:val="00466D2F"/>
    <w:rsid w:val="004A11F2"/>
    <w:rsid w:val="00522564"/>
    <w:rsid w:val="00531B60"/>
    <w:rsid w:val="005573FA"/>
    <w:rsid w:val="0056415B"/>
    <w:rsid w:val="005652BC"/>
    <w:rsid w:val="00591C34"/>
    <w:rsid w:val="005B24EB"/>
    <w:rsid w:val="00614368"/>
    <w:rsid w:val="00620B0E"/>
    <w:rsid w:val="006853C5"/>
    <w:rsid w:val="006D4B60"/>
    <w:rsid w:val="006E6741"/>
    <w:rsid w:val="00723870"/>
    <w:rsid w:val="00740795"/>
    <w:rsid w:val="00754E6A"/>
    <w:rsid w:val="007662EE"/>
    <w:rsid w:val="007F5969"/>
    <w:rsid w:val="008129E3"/>
    <w:rsid w:val="00895FA2"/>
    <w:rsid w:val="008A1F1D"/>
    <w:rsid w:val="008D0DA7"/>
    <w:rsid w:val="008D267F"/>
    <w:rsid w:val="008E531E"/>
    <w:rsid w:val="00953480"/>
    <w:rsid w:val="009819BA"/>
    <w:rsid w:val="009C247C"/>
    <w:rsid w:val="009D7524"/>
    <w:rsid w:val="009D7570"/>
    <w:rsid w:val="009F6460"/>
    <w:rsid w:val="00A0390F"/>
    <w:rsid w:val="00B06D7D"/>
    <w:rsid w:val="00B518EC"/>
    <w:rsid w:val="00B54B73"/>
    <w:rsid w:val="00B91017"/>
    <w:rsid w:val="00BA084B"/>
    <w:rsid w:val="00C2701C"/>
    <w:rsid w:val="00C46C12"/>
    <w:rsid w:val="00C648AE"/>
    <w:rsid w:val="00CA0BD6"/>
    <w:rsid w:val="00D431CF"/>
    <w:rsid w:val="00D91D5E"/>
    <w:rsid w:val="00E238D5"/>
    <w:rsid w:val="00E33A23"/>
    <w:rsid w:val="00E70235"/>
    <w:rsid w:val="00E8630B"/>
    <w:rsid w:val="00E87B8D"/>
    <w:rsid w:val="00E94199"/>
    <w:rsid w:val="00EE2462"/>
    <w:rsid w:val="00F93A61"/>
    <w:rsid w:val="00FC2863"/>
    <w:rsid w:val="00FC663F"/>
    <w:rsid w:val="063B55D4"/>
    <w:rsid w:val="07D0728F"/>
    <w:rsid w:val="0F0E51A3"/>
    <w:rsid w:val="0FE10546"/>
    <w:rsid w:val="1FB573BC"/>
    <w:rsid w:val="24CD0797"/>
    <w:rsid w:val="2BC14FF3"/>
    <w:rsid w:val="33690601"/>
    <w:rsid w:val="469258CA"/>
    <w:rsid w:val="54C03BA5"/>
    <w:rsid w:val="56D737BE"/>
    <w:rsid w:val="5A256585"/>
    <w:rsid w:val="5B3916C6"/>
    <w:rsid w:val="5F0D3C19"/>
    <w:rsid w:val="62DE3697"/>
    <w:rsid w:val="645263DA"/>
    <w:rsid w:val="6DA33590"/>
    <w:rsid w:val="70F3208B"/>
    <w:rsid w:val="78F37EF9"/>
    <w:rsid w:val="7EC375CD"/>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uiPriority="99" w:name="Plain Text" w:locked="1"/>
    <w:lsdException w:uiPriority="99" w:name="E-mail Signature" w:locked="1"/>
    <w:lsdException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sz w:val="21"/>
      <w:szCs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iPriority w:val="99"/>
    <w:pPr>
      <w:tabs>
        <w:tab w:val="center" w:pos="4153"/>
        <w:tab w:val="right" w:pos="8306"/>
      </w:tabs>
      <w:snapToGrid w:val="0"/>
      <w:jc w:val="left"/>
    </w:pPr>
    <w:rPr>
      <w:sz w:val="18"/>
      <w:szCs w:val="18"/>
    </w:rPr>
  </w:style>
  <w:style w:type="paragraph" w:styleId="3">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99"/>
    <w:pPr>
      <w:spacing w:beforeAutospacing="1" w:afterAutospacing="1"/>
      <w:jc w:val="left"/>
    </w:pPr>
    <w:rPr>
      <w:sz w:val="24"/>
      <w:szCs w:val="24"/>
    </w:rPr>
  </w:style>
  <w:style w:type="character" w:styleId="7">
    <w:name w:val="Strong"/>
    <w:basedOn w:val="6"/>
    <w:qFormat/>
    <w:uiPriority w:val="99"/>
    <w:rPr>
      <w:b/>
      <w:bCs/>
    </w:rPr>
  </w:style>
  <w:style w:type="character" w:styleId="8">
    <w:name w:val="page number"/>
    <w:basedOn w:val="6"/>
    <w:qFormat/>
    <w:uiPriority w:val="99"/>
  </w:style>
  <w:style w:type="character" w:styleId="9">
    <w:name w:val="Hyperlink"/>
    <w:basedOn w:val="6"/>
    <w:qFormat/>
    <w:uiPriority w:val="99"/>
    <w:rPr>
      <w:color w:val="0000FF"/>
      <w:u w:val="single"/>
    </w:rPr>
  </w:style>
  <w:style w:type="character" w:customStyle="1" w:styleId="10">
    <w:name w:val="页脚 Char"/>
    <w:basedOn w:val="6"/>
    <w:link w:val="2"/>
    <w:semiHidden/>
    <w:qFormat/>
    <w:locked/>
    <w:uiPriority w:val="99"/>
    <w:rPr>
      <w:rFonts w:ascii="Calibri" w:hAnsi="Calibri" w:cs="Calibri"/>
      <w:kern w:val="0"/>
      <w:sz w:val="18"/>
      <w:szCs w:val="18"/>
    </w:rPr>
  </w:style>
  <w:style w:type="character" w:customStyle="1" w:styleId="11">
    <w:name w:val="页眉 Char"/>
    <w:basedOn w:val="6"/>
    <w:link w:val="3"/>
    <w:semiHidden/>
    <w:qFormat/>
    <w:locked/>
    <w:uiPriority w:val="99"/>
    <w:rPr>
      <w:rFonts w:ascii="Calibri" w:hAnsi="Calibri" w:cs="Calibri"/>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zoo</Company>
  <Pages>10</Pages>
  <Words>575</Words>
  <Characters>3280</Characters>
  <Lines>27</Lines>
  <Paragraphs>7</Paragraphs>
  <TotalTime>57</TotalTime>
  <ScaleCrop>false</ScaleCrop>
  <LinksUpToDate>false</LinksUpToDate>
  <CharactersWithSpaces>3848</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2019-08-08T00:03:00Z</dcterms:created>
  <dc:creator>Administrator</dc:creator>
  <cp:lastModifiedBy>佳</cp:lastModifiedBy>
  <cp:lastPrinted>2019-08-16T06:35:00Z</cp:lastPrinted>
  <dcterms:modified xsi:type="dcterms:W3CDTF">2021-02-07T06:57:21Z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